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31" w:rsidRDefault="004D1431">
      <w:pPr>
        <w:rPr>
          <w:sz w:val="32"/>
          <w:szCs w:val="32"/>
        </w:rPr>
      </w:pPr>
    </w:p>
    <w:p w:rsidR="004D1431" w:rsidRDefault="004D1431">
      <w:pPr>
        <w:rPr>
          <w:sz w:val="32"/>
          <w:szCs w:val="32"/>
        </w:rPr>
      </w:pPr>
    </w:p>
    <w:p w:rsidR="004D1431" w:rsidRDefault="004D1431" w:rsidP="004D1431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Informacja</w:t>
      </w:r>
    </w:p>
    <w:p w:rsidR="002D6AA4" w:rsidRPr="004D1431" w:rsidRDefault="004D1431">
      <w:pPr>
        <w:rPr>
          <w:sz w:val="32"/>
          <w:szCs w:val="32"/>
        </w:rPr>
      </w:pPr>
      <w:r w:rsidRPr="004D1431">
        <w:rPr>
          <w:sz w:val="32"/>
          <w:szCs w:val="32"/>
        </w:rPr>
        <w:t xml:space="preserve">Sprawozdanie </w:t>
      </w:r>
      <w:r>
        <w:rPr>
          <w:sz w:val="32"/>
          <w:szCs w:val="32"/>
        </w:rPr>
        <w:t>finans</w:t>
      </w:r>
      <w:r w:rsidRPr="004D1431">
        <w:rPr>
          <w:sz w:val="32"/>
          <w:szCs w:val="32"/>
        </w:rPr>
        <w:t>owe</w:t>
      </w:r>
      <w:r>
        <w:rPr>
          <w:sz w:val="32"/>
          <w:szCs w:val="32"/>
        </w:rPr>
        <w:t xml:space="preserve"> za rok2018 ZS w Strzyżewie znajduje się BIP Gminnego Zespołu Oświatowego w Łukowie w menu „Rejestry i ewidencje”</w:t>
      </w:r>
    </w:p>
    <w:sectPr w:rsidR="002D6AA4" w:rsidRPr="004D1431" w:rsidSect="002D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4D1431"/>
    <w:rsid w:val="002D6AA4"/>
    <w:rsid w:val="004D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2019-06-05T12:26:00Z</dcterms:created>
  <dcterms:modified xsi:type="dcterms:W3CDTF">2019-06-05T12:30:00Z</dcterms:modified>
</cp:coreProperties>
</file>